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A" w:rsidRPr="001279DA" w:rsidRDefault="001279DA" w:rsidP="001279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 xml:space="preserve">Список </w:t>
      </w:r>
      <w:bookmarkStart w:id="0" w:name="_GoBack"/>
      <w:bookmarkEnd w:id="0"/>
      <w:r w:rsidRPr="001279DA">
        <w:rPr>
          <w:rFonts w:ascii="Times New Roman" w:hAnsi="Times New Roman" w:cs="Times New Roman"/>
          <w:sz w:val="28"/>
          <w:szCs w:val="28"/>
        </w:rPr>
        <w:t>литературы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Основная: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1</w:t>
      </w:r>
      <w:r w:rsidRPr="001279D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Сокольский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Друзь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В.А. Теория гетерогенного катализа</w:t>
      </w:r>
      <w:proofErr w:type="gramStart"/>
      <w:r w:rsidRPr="001279DA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Pr="001279DA">
        <w:rPr>
          <w:rFonts w:ascii="Times New Roman" w:hAnsi="Times New Roman" w:cs="Times New Roman"/>
          <w:sz w:val="28"/>
          <w:szCs w:val="28"/>
        </w:rPr>
        <w:t xml:space="preserve">Издательство «Наука» Казахской ССР. </w:t>
      </w:r>
      <w:proofErr w:type="gramStart"/>
      <w:r w:rsidRPr="001279DA">
        <w:rPr>
          <w:rFonts w:ascii="Times New Roman" w:hAnsi="Times New Roman" w:cs="Times New Roman"/>
          <w:sz w:val="28"/>
          <w:szCs w:val="28"/>
        </w:rPr>
        <w:t>АЛМА – АТА</w:t>
      </w:r>
      <w:proofErr w:type="gramEnd"/>
      <w:r w:rsidRPr="001279DA">
        <w:rPr>
          <w:rFonts w:ascii="Times New Roman" w:hAnsi="Times New Roman" w:cs="Times New Roman"/>
          <w:sz w:val="28"/>
          <w:szCs w:val="28"/>
        </w:rPr>
        <w:t xml:space="preserve"> – 1968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Стромберг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СемченкоД.П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>. Физическая химия – М.: ВШ. 2006. 528 с.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 xml:space="preserve">3.Краснов К.С.. Воробьев Н.К.,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Годнев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И.Н. и др.  Физическая химия – М.: ВШ.- 1995. – Т.2. 512 с.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4. Байрамов В.М. Основы химической кинетики и катализа, - М.: «Академия» - 2003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Панченков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Г.М., Лебедев В.П. Химическая кинетика и катализ, - М.</w:t>
      </w:r>
      <w:proofErr w:type="gramStart"/>
      <w:r w:rsidRPr="001279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279DA">
        <w:rPr>
          <w:rFonts w:ascii="Times New Roman" w:hAnsi="Times New Roman" w:cs="Times New Roman"/>
          <w:sz w:val="28"/>
          <w:szCs w:val="28"/>
        </w:rPr>
        <w:t xml:space="preserve"> Химия - 1985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Дополнительная: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6.</w:t>
      </w:r>
      <w:r w:rsidRPr="001279DA">
        <w:rPr>
          <w:rFonts w:ascii="Times New Roman" w:hAnsi="Times New Roman" w:cs="Times New Roman"/>
          <w:sz w:val="28"/>
          <w:szCs w:val="28"/>
        </w:rPr>
        <w:tab/>
        <w:t>Физическая химия /под ред. Никольского Б.П./Л</w:t>
      </w:r>
      <w:proofErr w:type="gramStart"/>
      <w:r w:rsidRPr="001279DA">
        <w:rPr>
          <w:rFonts w:ascii="Times New Roman" w:hAnsi="Times New Roman" w:cs="Times New Roman"/>
          <w:sz w:val="28"/>
          <w:szCs w:val="28"/>
        </w:rPr>
        <w:t xml:space="preserve">:. – </w:t>
      </w:r>
      <w:proofErr w:type="gramEnd"/>
      <w:r w:rsidRPr="001279DA">
        <w:rPr>
          <w:rFonts w:ascii="Times New Roman" w:hAnsi="Times New Roman" w:cs="Times New Roman"/>
          <w:sz w:val="28"/>
          <w:szCs w:val="28"/>
        </w:rPr>
        <w:t>М.: Химия. - 1987.– 880с.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7.</w:t>
      </w:r>
      <w:r w:rsidRPr="001279DA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Даниэльс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Ф.,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Олберти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Р.Физическая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химия. – М.: Мир. 1978. – 645 с.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>8. Глазов В.М. Основы физической химии – М.: ВШ. -  1981. – 456 с.</w:t>
      </w: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9DA" w:rsidRPr="001279DA" w:rsidRDefault="001279DA" w:rsidP="001279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9DA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1279DA">
        <w:rPr>
          <w:rFonts w:ascii="Times New Roman" w:hAnsi="Times New Roman" w:cs="Times New Roman"/>
          <w:sz w:val="28"/>
          <w:szCs w:val="28"/>
        </w:rPr>
        <w:t>Эткинс</w:t>
      </w:r>
      <w:proofErr w:type="spellEnd"/>
      <w:r w:rsidRPr="001279DA">
        <w:rPr>
          <w:rFonts w:ascii="Times New Roman" w:hAnsi="Times New Roman" w:cs="Times New Roman"/>
          <w:sz w:val="28"/>
          <w:szCs w:val="28"/>
        </w:rPr>
        <w:t xml:space="preserve"> П. Физическая химия. – М.: Мир. 1980. – Т.1. - 580 с.  </w:t>
      </w:r>
      <w:proofErr w:type="gramStart"/>
      <w:r w:rsidRPr="001279DA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1279DA">
        <w:rPr>
          <w:rFonts w:ascii="Times New Roman" w:hAnsi="Times New Roman" w:cs="Times New Roman"/>
          <w:sz w:val="28"/>
          <w:szCs w:val="28"/>
        </w:rPr>
        <w:t>.2. – 584 с.</w:t>
      </w:r>
    </w:p>
    <w:p w:rsidR="00AF19E0" w:rsidRPr="001279DA" w:rsidRDefault="00AF19E0" w:rsidP="001279D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F19E0" w:rsidRPr="0012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275"/>
    <w:rsid w:val="001279DA"/>
    <w:rsid w:val="008A2275"/>
    <w:rsid w:val="00A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HP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2017-06-13T14:52:00Z</dcterms:created>
  <dcterms:modified xsi:type="dcterms:W3CDTF">2017-06-13T14:53:00Z</dcterms:modified>
</cp:coreProperties>
</file>